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D78" w:rsidRPr="004D404D" w:rsidRDefault="00532D78" w:rsidP="00532D78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532D78" w:rsidRPr="001450A9" w:rsidRDefault="00532D78" w:rsidP="00532D7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532D78" w:rsidRPr="001450A9" w:rsidRDefault="00532D78" w:rsidP="00532D78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0B25F2" w:rsidRDefault="000B25F2" w:rsidP="002A3388">
      <w:pPr>
        <w:jc w:val="center"/>
        <w:rPr>
          <w:sz w:val="28"/>
        </w:rPr>
      </w:pPr>
    </w:p>
    <w:p w:rsidR="000B25F2" w:rsidRDefault="000B25F2" w:rsidP="002A3388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0B25F2" w:rsidRDefault="000B25F2" w:rsidP="002A3388">
      <w:pPr>
        <w:jc w:val="center"/>
        <w:rPr>
          <w:sz w:val="28"/>
        </w:rPr>
      </w:pPr>
    </w:p>
    <w:p w:rsidR="000B25F2" w:rsidRDefault="000B25F2" w:rsidP="002A3388">
      <w:pPr>
        <w:rPr>
          <w:sz w:val="28"/>
        </w:rPr>
      </w:pPr>
    </w:p>
    <w:p w:rsidR="003D4AFA" w:rsidRPr="003D4AFA" w:rsidRDefault="003D4AFA" w:rsidP="003D4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3D4AFA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3D4AFA" w:rsidRDefault="003D4AFA" w:rsidP="003D4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3D4AFA">
        <w:rPr>
          <w:b/>
          <w:kern w:val="1"/>
          <w:sz w:val="28"/>
          <w:szCs w:val="20"/>
        </w:rPr>
        <w:t>по дисциплине</w:t>
      </w:r>
    </w:p>
    <w:p w:rsidR="003D4AFA" w:rsidRDefault="003D4AFA" w:rsidP="003D4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</w:p>
    <w:p w:rsidR="000B25F2" w:rsidRDefault="000B25F2" w:rsidP="003D4AFA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Б.1.2.2 «Правоведение»</w:t>
      </w:r>
    </w:p>
    <w:p w:rsidR="000B25F2" w:rsidRPr="006B195C" w:rsidRDefault="000B25F2" w:rsidP="000B2E39">
      <w:pPr>
        <w:jc w:val="center"/>
        <w:rPr>
          <w:i/>
          <w:sz w:val="28"/>
          <w:lang w:eastAsia="ru-RU"/>
        </w:rPr>
      </w:pPr>
      <w:r>
        <w:rPr>
          <w:sz w:val="28"/>
        </w:rPr>
        <w:t xml:space="preserve">направления подготовки  </w:t>
      </w:r>
      <w:r w:rsidRPr="006B195C">
        <w:rPr>
          <w:sz w:val="28"/>
          <w:szCs w:val="28"/>
          <w:lang w:eastAsia="ru-RU"/>
        </w:rPr>
        <w:t>21.03.01 «Нефтегазовое дело»</w:t>
      </w:r>
    </w:p>
    <w:p w:rsidR="000B25F2" w:rsidRPr="001450A9" w:rsidRDefault="000B25F2" w:rsidP="000B2E39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1450A9">
        <w:rPr>
          <w:sz w:val="28"/>
          <w:lang w:eastAsia="ru-RU"/>
        </w:rPr>
        <w:t>рофиль «</w:t>
      </w:r>
      <w:r>
        <w:rPr>
          <w:sz w:val="28"/>
          <w:lang w:eastAsia="ru-RU"/>
        </w:rPr>
        <w:t>Эксплуатация и обслуживание технологических объектов нефтегазового производства</w:t>
      </w:r>
      <w:r w:rsidRPr="001450A9">
        <w:rPr>
          <w:sz w:val="28"/>
          <w:lang w:eastAsia="ru-RU"/>
        </w:rPr>
        <w:t>»</w:t>
      </w:r>
    </w:p>
    <w:p w:rsidR="000B25F2" w:rsidRPr="00847EA7" w:rsidRDefault="000B25F2" w:rsidP="002A33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B25F2" w:rsidRDefault="000B25F2" w:rsidP="002A3388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очно-заочная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996683">
        <w:rPr>
          <w:sz w:val="28"/>
          <w:szCs w:val="20"/>
        </w:rPr>
        <w:t>8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практические занятия – </w:t>
      </w:r>
      <w:r w:rsidR="00996683">
        <w:rPr>
          <w:sz w:val="28"/>
          <w:szCs w:val="20"/>
        </w:rPr>
        <w:t>8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996683">
        <w:rPr>
          <w:sz w:val="28"/>
          <w:szCs w:val="20"/>
        </w:rPr>
        <w:t>92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0B25F2" w:rsidRDefault="000B25F2" w:rsidP="002A3388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0B25F2" w:rsidRDefault="000B25F2" w:rsidP="002A338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0B25F2" w:rsidRDefault="000B25F2" w:rsidP="002A3388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B25F2" w:rsidRDefault="000B25F2" w:rsidP="002A3388">
      <w:pPr>
        <w:rPr>
          <w:sz w:val="28"/>
        </w:rPr>
      </w:pPr>
    </w:p>
    <w:p w:rsidR="000B25F2" w:rsidRDefault="000B25F2" w:rsidP="002A3388">
      <w:pPr>
        <w:jc w:val="center"/>
        <w:rPr>
          <w:sz w:val="28"/>
          <w:lang w:eastAsia="ru-RU"/>
        </w:rPr>
      </w:pPr>
    </w:p>
    <w:p w:rsidR="000B25F2" w:rsidRDefault="000B25F2" w:rsidP="002A3388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B4D56" w:rsidRDefault="009B4D56" w:rsidP="002A3388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B4D56" w:rsidRDefault="009B4D56" w:rsidP="002A3388">
      <w:pPr>
        <w:jc w:val="center"/>
        <w:rPr>
          <w:sz w:val="28"/>
          <w:lang w:eastAsia="ru-RU"/>
        </w:rPr>
      </w:pPr>
    </w:p>
    <w:p w:rsidR="000B25F2" w:rsidRDefault="000B25F2" w:rsidP="002A3388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4873D1">
        <w:rPr>
          <w:sz w:val="28"/>
          <w:lang w:eastAsia="ru-RU"/>
        </w:rPr>
        <w:t>2</w:t>
      </w:r>
    </w:p>
    <w:p w:rsidR="000B25F2" w:rsidRDefault="000B25F2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0B25F2" w:rsidRDefault="000B25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0B25F2" w:rsidRDefault="000B25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0B25F2" w:rsidRDefault="000B25F2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0B25F2" w:rsidRDefault="000B25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0B25F2" w:rsidRDefault="000B25F2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0B25F2" w:rsidRDefault="000B25F2">
      <w:pPr>
        <w:autoSpaceDE w:val="0"/>
        <w:ind w:right="88"/>
        <w:jc w:val="both"/>
        <w:rPr>
          <w:color w:val="000000"/>
        </w:rPr>
      </w:pPr>
    </w:p>
    <w:p w:rsidR="000B25F2" w:rsidRDefault="000B25F2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0B25F2" w:rsidRDefault="000B25F2" w:rsidP="00E84FCA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0B25F2" w:rsidRDefault="000B25F2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0B25F2" w:rsidRDefault="000B25F2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 w:rsidRPr="00D165D8">
        <w:t>Изучение дисциплины направлено на формирование следующих компетенций:</w:t>
      </w:r>
      <w:r>
        <w:t xml:space="preserve"> УК-2 и УК-10.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В результате освоения дисциплины студент должен: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Знать: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основные категории и понятия юриспруденции;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основные принципы устройства государственной власти и основы правового положения личности в Российской Федерации;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− основные нормы действующего законодательства и правовые нормы, регулирующие профессиональную деятельность.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Уметь: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логически грамотно выражать и обосновывать свою точку зрения  по  государственно-правовой проблематике;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свободно оперировать   юридическими понятиями;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− работать с нормативно - правовыми актами;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− использовать нормативно-правовую документацию в сфере профессиональной деятельности.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Владеть: 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базовыми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 xml:space="preserve">− методами проведения анализа для обоснованного принятия решений; 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>
        <w:t>− навыками работы с юридической литературой.</w:t>
      </w: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</w:p>
    <w:p w:rsidR="00532D78" w:rsidRDefault="00532D78" w:rsidP="00532D78">
      <w:pPr>
        <w:numPr>
          <w:ilvl w:val="12"/>
          <w:numId w:val="0"/>
        </w:numPr>
        <w:ind w:firstLine="708"/>
        <w:jc w:val="both"/>
      </w:pPr>
      <w:r w:rsidRPr="00D165D8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2D78" w:rsidRDefault="00532D78" w:rsidP="00532D78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532D78" w:rsidTr="00996683">
        <w:tc>
          <w:tcPr>
            <w:tcW w:w="3190" w:type="dxa"/>
          </w:tcPr>
          <w:p w:rsidR="00532D78" w:rsidRDefault="00532D78" w:rsidP="00996683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7" w:type="dxa"/>
          </w:tcPr>
          <w:p w:rsidR="00532D78" w:rsidRDefault="00532D78" w:rsidP="00996683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532D78" w:rsidTr="00996683">
        <w:tc>
          <w:tcPr>
            <w:tcW w:w="3190" w:type="dxa"/>
            <w:vMerge w:val="restart"/>
          </w:tcPr>
          <w:p w:rsidR="00532D78" w:rsidRDefault="00532D78" w:rsidP="00996683">
            <w:r w:rsidRPr="00780318">
              <w:t>УК−2.</w:t>
            </w:r>
            <w: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:rsidR="00532D78" w:rsidRPr="00962E15" w:rsidRDefault="00532D78" w:rsidP="00996683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532D78" w:rsidTr="00996683">
        <w:tc>
          <w:tcPr>
            <w:tcW w:w="3190" w:type="dxa"/>
            <w:vMerge/>
          </w:tcPr>
          <w:p w:rsidR="00532D78" w:rsidRPr="00780318" w:rsidRDefault="00532D78" w:rsidP="00996683"/>
        </w:tc>
        <w:tc>
          <w:tcPr>
            <w:tcW w:w="6557" w:type="dxa"/>
          </w:tcPr>
          <w:p w:rsidR="00532D78" w:rsidRDefault="00532D78" w:rsidP="00996683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</w:tc>
      </w:tr>
      <w:tr w:rsidR="00532D78" w:rsidTr="00996683">
        <w:tc>
          <w:tcPr>
            <w:tcW w:w="3190" w:type="dxa"/>
            <w:vMerge/>
          </w:tcPr>
          <w:p w:rsidR="00532D78" w:rsidRPr="00780318" w:rsidRDefault="00532D78" w:rsidP="00996683"/>
        </w:tc>
        <w:tc>
          <w:tcPr>
            <w:tcW w:w="6557" w:type="dxa"/>
          </w:tcPr>
          <w:p w:rsidR="00532D78" w:rsidRDefault="00532D78" w:rsidP="00996683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</w:tbl>
    <w:p w:rsidR="00532D78" w:rsidRDefault="00532D78" w:rsidP="00532D78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532D78" w:rsidRPr="000943ED" w:rsidTr="00996683">
        <w:tc>
          <w:tcPr>
            <w:tcW w:w="3227" w:type="dxa"/>
          </w:tcPr>
          <w:p w:rsidR="00532D78" w:rsidRPr="00470571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532D78" w:rsidRPr="00470571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532D78" w:rsidRPr="000943ED" w:rsidTr="00996683">
        <w:tc>
          <w:tcPr>
            <w:tcW w:w="3227" w:type="dxa"/>
          </w:tcPr>
          <w:p w:rsidR="00532D78" w:rsidRPr="00962E15" w:rsidRDefault="00532D78" w:rsidP="00996683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</w:pPr>
            <w:r w:rsidRPr="00470571">
              <w:t>- изложение существующих подходов к формированию государства и системы права;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знание основных признаков и функций государства;</w:t>
            </w:r>
          </w:p>
          <w:p w:rsidR="00532D78" w:rsidRDefault="00532D78" w:rsidP="00996683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t xml:space="preserve">- распознавание </w:t>
            </w:r>
            <w:r w:rsidRPr="00470571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:rsidR="00532D78" w:rsidRPr="00470571" w:rsidRDefault="00532D78" w:rsidP="00996683">
            <w:pPr>
              <w:numPr>
                <w:ilvl w:val="12"/>
                <w:numId w:val="0"/>
              </w:numPr>
            </w:pPr>
            <w:r>
              <w:rPr>
                <w:bCs/>
                <w:iCs/>
              </w:rPr>
              <w:t xml:space="preserve">- </w:t>
            </w:r>
            <w:r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 w:rsidRPr="00470571">
              <w:t xml:space="preserve">- формулирование базовых понятий теории права; 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 w:rsidRPr="00470571">
              <w:t>- описание правовых норм, необходимых для осуществления профессионально</w:t>
            </w:r>
            <w:r>
              <w:t xml:space="preserve">й деятельности; 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описание системы права РФ и форм реализации правовых норм;</w:t>
            </w:r>
          </w:p>
          <w:p w:rsidR="00532D78" w:rsidRPr="001E4F54" w:rsidRDefault="00532D78" w:rsidP="00996683">
            <w:pPr>
              <w:numPr>
                <w:ilvl w:val="12"/>
                <w:numId w:val="0"/>
              </w:numPr>
            </w:pPr>
            <w:r>
              <w:t>-</w:t>
            </w:r>
            <w:r w:rsidRPr="00470571">
              <w:t>-перечисление отраслей права РФ и их основных источников</w:t>
            </w:r>
            <w:r>
              <w:t>.</w:t>
            </w:r>
          </w:p>
        </w:tc>
      </w:tr>
      <w:tr w:rsidR="00532D78" w:rsidRPr="000943ED" w:rsidTr="00996683">
        <w:tc>
          <w:tcPr>
            <w:tcW w:w="3227" w:type="dxa"/>
          </w:tcPr>
          <w:p w:rsidR="00532D78" w:rsidRDefault="00532D78" w:rsidP="00996683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 xml:space="preserve"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</w:t>
            </w:r>
            <w:r>
              <w:lastRenderedPageBreak/>
              <w:t>деятельности.</w:t>
            </w:r>
          </w:p>
        </w:tc>
        <w:tc>
          <w:tcPr>
            <w:tcW w:w="6520" w:type="dxa"/>
          </w:tcPr>
          <w:p w:rsidR="00532D78" w:rsidRPr="002A3388" w:rsidRDefault="00532D78" w:rsidP="00996683">
            <w:pPr>
              <w:numPr>
                <w:ilvl w:val="12"/>
                <w:numId w:val="0"/>
              </w:numPr>
            </w:pPr>
            <w:r w:rsidRPr="002A3388">
              <w:lastRenderedPageBreak/>
              <w:t>- определение основных тенденций развития Российского права и государства</w:t>
            </w:r>
          </w:p>
          <w:p w:rsidR="00532D78" w:rsidRPr="002A3388" w:rsidRDefault="00532D78" w:rsidP="00996683">
            <w:pPr>
              <w:numPr>
                <w:ilvl w:val="12"/>
                <w:numId w:val="0"/>
              </w:numPr>
            </w:pPr>
            <w:r w:rsidRPr="002A3388">
              <w:t xml:space="preserve">- анализ  использования нормативных правовых актов; </w:t>
            </w:r>
          </w:p>
          <w:p w:rsidR="00532D78" w:rsidRPr="002A3388" w:rsidRDefault="00532D78" w:rsidP="00996683">
            <w:pPr>
              <w:numPr>
                <w:ilvl w:val="12"/>
                <w:numId w:val="0"/>
              </w:numPr>
            </w:pPr>
            <w:r w:rsidRPr="002A3388">
              <w:t>- оценка государственно-правовых явлений;</w:t>
            </w:r>
          </w:p>
          <w:p w:rsidR="00532D78" w:rsidRPr="002A3388" w:rsidRDefault="00532D78" w:rsidP="00996683">
            <w:pPr>
              <w:numPr>
                <w:ilvl w:val="12"/>
                <w:numId w:val="0"/>
              </w:numPr>
            </w:pPr>
            <w:r w:rsidRPr="002A3388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:rsidR="00532D78" w:rsidRPr="002A3388" w:rsidRDefault="00532D78" w:rsidP="00996683">
            <w:pPr>
              <w:numPr>
                <w:ilvl w:val="12"/>
                <w:numId w:val="0"/>
              </w:numPr>
            </w:pPr>
          </w:p>
        </w:tc>
      </w:tr>
      <w:tr w:rsidR="00532D78" w:rsidRPr="000943ED" w:rsidTr="00996683">
        <w:trPr>
          <w:trHeight w:val="70"/>
        </w:trPr>
        <w:tc>
          <w:tcPr>
            <w:tcW w:w="3227" w:type="dxa"/>
          </w:tcPr>
          <w:p w:rsidR="00532D78" w:rsidRDefault="00532D78" w:rsidP="00996683">
            <w:pPr>
              <w:tabs>
                <w:tab w:val="left" w:pos="360"/>
              </w:tabs>
              <w:autoSpaceDE w:val="0"/>
              <w:ind w:firstLine="122"/>
            </w:pPr>
            <w:r w:rsidRPr="00F9766D">
              <w:lastRenderedPageBreak/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  <w:tc>
          <w:tcPr>
            <w:tcW w:w="6520" w:type="dxa"/>
          </w:tcPr>
          <w:p w:rsidR="00532D78" w:rsidRPr="001E4F54" w:rsidRDefault="00532D78" w:rsidP="00996683">
            <w:pPr>
              <w:numPr>
                <w:ilvl w:val="12"/>
                <w:numId w:val="0"/>
              </w:numPr>
            </w:pPr>
            <w:r w:rsidRPr="001E4F54">
              <w:t>- применение нормативной</w:t>
            </w:r>
            <w:r>
              <w:t xml:space="preserve"> правовой</w:t>
            </w:r>
            <w:r w:rsidRPr="001E4F54">
              <w:t xml:space="preserve"> базы, касающейся </w:t>
            </w:r>
            <w:r>
              <w:t xml:space="preserve">профессиональной </w:t>
            </w:r>
            <w:r w:rsidRPr="001E4F54">
              <w:t xml:space="preserve">деятельности; </w:t>
            </w:r>
          </w:p>
          <w:p w:rsidR="00532D78" w:rsidRPr="000943ED" w:rsidRDefault="00532D78" w:rsidP="00996683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:rsidR="00532D78" w:rsidRDefault="00532D78" w:rsidP="00532D78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551"/>
      </w:tblGrid>
      <w:tr w:rsidR="00532D78" w:rsidTr="00996683">
        <w:tc>
          <w:tcPr>
            <w:tcW w:w="3216" w:type="dxa"/>
          </w:tcPr>
          <w:p w:rsidR="00532D78" w:rsidRDefault="00532D78" w:rsidP="00996683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1" w:type="dxa"/>
          </w:tcPr>
          <w:p w:rsidR="00532D78" w:rsidRDefault="00532D78" w:rsidP="00996683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532D78" w:rsidTr="00996683">
        <w:tc>
          <w:tcPr>
            <w:tcW w:w="3216" w:type="dxa"/>
            <w:vMerge w:val="restart"/>
          </w:tcPr>
          <w:p w:rsidR="00532D78" w:rsidRPr="00934F2B" w:rsidRDefault="00532D78" w:rsidP="00996683">
            <w:r w:rsidRPr="00934F2B">
              <w:t>УК-10. Способен формировать нетерпимое отношение к коррупционному поведению</w:t>
            </w:r>
          </w:p>
        </w:tc>
        <w:tc>
          <w:tcPr>
            <w:tcW w:w="6551" w:type="dxa"/>
          </w:tcPr>
          <w:p w:rsidR="00532D78" w:rsidRPr="00934F2B" w:rsidRDefault="00532D78" w:rsidP="00996683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532D78" w:rsidTr="00996683">
        <w:tc>
          <w:tcPr>
            <w:tcW w:w="3216" w:type="dxa"/>
            <w:vMerge/>
          </w:tcPr>
          <w:p w:rsidR="00532D78" w:rsidRPr="00934F2B" w:rsidRDefault="00532D78" w:rsidP="00996683"/>
        </w:tc>
        <w:tc>
          <w:tcPr>
            <w:tcW w:w="6551" w:type="dxa"/>
          </w:tcPr>
          <w:p w:rsidR="00532D78" w:rsidRPr="00934F2B" w:rsidRDefault="00532D78" w:rsidP="00996683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</w:tr>
      <w:tr w:rsidR="00532D78" w:rsidTr="00996683">
        <w:tc>
          <w:tcPr>
            <w:tcW w:w="3216" w:type="dxa"/>
            <w:vMerge/>
          </w:tcPr>
          <w:p w:rsidR="00532D78" w:rsidRPr="00934F2B" w:rsidRDefault="00532D78" w:rsidP="00996683"/>
        </w:tc>
        <w:tc>
          <w:tcPr>
            <w:tcW w:w="6551" w:type="dxa"/>
          </w:tcPr>
          <w:p w:rsidR="00532D78" w:rsidRPr="004C08B6" w:rsidRDefault="00532D78" w:rsidP="00996683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</w:tr>
      <w:tr w:rsidR="00532D78" w:rsidTr="00996683">
        <w:trPr>
          <w:trHeight w:val="619"/>
        </w:trPr>
        <w:tc>
          <w:tcPr>
            <w:tcW w:w="3216" w:type="dxa"/>
            <w:vMerge/>
          </w:tcPr>
          <w:p w:rsidR="00532D78" w:rsidRPr="00934F2B" w:rsidRDefault="00532D78" w:rsidP="00996683"/>
        </w:tc>
        <w:tc>
          <w:tcPr>
            <w:tcW w:w="6551" w:type="dxa"/>
          </w:tcPr>
          <w:p w:rsidR="00532D78" w:rsidRPr="004C08B6" w:rsidRDefault="00532D78" w:rsidP="00996683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</w:tr>
    </w:tbl>
    <w:p w:rsidR="00532D78" w:rsidRDefault="00532D78" w:rsidP="00532D78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532D78" w:rsidRPr="000943ED" w:rsidTr="00996683">
        <w:tc>
          <w:tcPr>
            <w:tcW w:w="3227" w:type="dxa"/>
          </w:tcPr>
          <w:p w:rsidR="00532D78" w:rsidRPr="00470571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532D78" w:rsidRPr="00470571" w:rsidRDefault="00532D78" w:rsidP="00996683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532D78" w:rsidRPr="000943ED" w:rsidTr="00996683">
        <w:tc>
          <w:tcPr>
            <w:tcW w:w="3227" w:type="dxa"/>
          </w:tcPr>
          <w:p w:rsidR="00532D78" w:rsidRPr="00934F2B" w:rsidRDefault="00532D78" w:rsidP="00996683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1E4F54">
              <w:rPr>
                <w:bCs/>
                <w:iCs/>
              </w:rPr>
              <w:t>пон</w:t>
            </w:r>
            <w:r>
              <w:rPr>
                <w:bCs/>
                <w:iCs/>
              </w:rPr>
              <w:t>имание</w:t>
            </w:r>
            <w:r w:rsidRPr="001E4F54">
              <w:rPr>
                <w:bCs/>
                <w:iCs/>
              </w:rPr>
              <w:t xml:space="preserve"> сути правового государства и его принципов;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 w:rsidRPr="00470571">
              <w:t>-</w:t>
            </w:r>
            <w:r>
              <w:t xml:space="preserve"> знание своих гражданских прав и форм их реализации в системе права РФ</w:t>
            </w:r>
            <w:r w:rsidRPr="00470571">
              <w:t>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 w:rsidRPr="00470571">
              <w:t>- описание правовых норм,</w:t>
            </w:r>
            <w:r>
              <w:t xml:space="preserve"> реализующих гражданские права личности; </w:t>
            </w:r>
          </w:p>
          <w:p w:rsidR="00532D78" w:rsidRPr="001E4F54" w:rsidRDefault="00532D78" w:rsidP="00996683">
            <w:pPr>
              <w:numPr>
                <w:ilvl w:val="12"/>
                <w:numId w:val="0"/>
              </w:numPr>
            </w:pPr>
            <w:r>
              <w:t>- участие в жизни общества.</w:t>
            </w:r>
          </w:p>
        </w:tc>
      </w:tr>
      <w:tr w:rsidR="00532D78" w:rsidRPr="000943ED" w:rsidTr="00996683">
        <w:tc>
          <w:tcPr>
            <w:tcW w:w="3227" w:type="dxa"/>
          </w:tcPr>
          <w:p w:rsidR="00532D78" w:rsidRPr="00934F2B" w:rsidRDefault="00532D78" w:rsidP="00996683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</w:pPr>
            <w:r w:rsidRPr="005A503C">
              <w:t xml:space="preserve">- </w:t>
            </w:r>
            <w:r>
              <w:t>распознавание этических ценностей российского общества;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определение правил этического поведения личности в обществе;</w:t>
            </w:r>
          </w:p>
          <w:p w:rsidR="00532D78" w:rsidRPr="002A3388" w:rsidRDefault="00532D78" w:rsidP="00996683">
            <w:pPr>
              <w:numPr>
                <w:ilvl w:val="12"/>
                <w:numId w:val="0"/>
              </w:numPr>
            </w:pPr>
            <w:r>
              <w:t>- понимание признаков коррупционного поведения личности;</w:t>
            </w:r>
          </w:p>
        </w:tc>
      </w:tr>
      <w:tr w:rsidR="00532D78" w:rsidRPr="000943ED" w:rsidTr="00996683">
        <w:trPr>
          <w:trHeight w:val="70"/>
        </w:trPr>
        <w:tc>
          <w:tcPr>
            <w:tcW w:w="3227" w:type="dxa"/>
          </w:tcPr>
          <w:p w:rsidR="00532D78" w:rsidRPr="004C08B6" w:rsidRDefault="00532D78" w:rsidP="00996683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</w:pPr>
            <w:r w:rsidRPr="00DA2829">
              <w:t>- знание основных направлений антикор</w:t>
            </w:r>
            <w:r>
              <w:t>ру</w:t>
            </w:r>
            <w:r w:rsidRPr="00DA2829">
              <w:t>пционной</w:t>
            </w:r>
            <w:r>
              <w:t xml:space="preserve"> политики государства;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владение источниками права антикоррупционного законодательства;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осмысление ответственности личности за коррупционные действия;</w:t>
            </w:r>
          </w:p>
          <w:p w:rsidR="00532D78" w:rsidRPr="00DA2829" w:rsidRDefault="00532D78" w:rsidP="00996683">
            <w:pPr>
              <w:numPr>
                <w:ilvl w:val="12"/>
                <w:numId w:val="0"/>
              </w:numPr>
            </w:pPr>
            <w:r>
              <w:t>- понимание сущности профессиональной деформации.</w:t>
            </w:r>
          </w:p>
        </w:tc>
      </w:tr>
      <w:tr w:rsidR="00532D78" w:rsidRPr="000943ED" w:rsidTr="00996683">
        <w:trPr>
          <w:trHeight w:val="70"/>
        </w:trPr>
        <w:tc>
          <w:tcPr>
            <w:tcW w:w="3227" w:type="dxa"/>
          </w:tcPr>
          <w:p w:rsidR="00532D78" w:rsidRPr="004C08B6" w:rsidRDefault="00532D78" w:rsidP="00996683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 xml:space="preserve">етерпимо относится к </w:t>
            </w:r>
            <w:r w:rsidRPr="00934F2B">
              <w:rPr>
                <w:color w:val="000000"/>
              </w:rPr>
              <w:lastRenderedPageBreak/>
              <w:t>коррупционному поведению, уважительным отношением к праву и закону</w:t>
            </w:r>
          </w:p>
        </w:tc>
        <w:tc>
          <w:tcPr>
            <w:tcW w:w="6520" w:type="dxa"/>
          </w:tcPr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lastRenderedPageBreak/>
              <w:t>- выявление случаев коррупционного поведения и осознание его последствий;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lastRenderedPageBreak/>
              <w:t xml:space="preserve">- применение осознанных  воздействий в целях пресечения коррупционных действий. 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осознание необходимости и важности соблюдения правовых норм;</w:t>
            </w:r>
          </w:p>
          <w:p w:rsidR="00532D78" w:rsidRDefault="00532D78" w:rsidP="00996683">
            <w:pPr>
              <w:numPr>
                <w:ilvl w:val="12"/>
                <w:numId w:val="0"/>
              </w:numPr>
            </w:pPr>
            <w:r>
              <w:t>- уважение российского законодательства и соблюдение правовых норм;</w:t>
            </w:r>
          </w:p>
          <w:p w:rsidR="00532D78" w:rsidRPr="00DA2829" w:rsidRDefault="00532D78" w:rsidP="00996683">
            <w:pPr>
              <w:numPr>
                <w:ilvl w:val="12"/>
                <w:numId w:val="0"/>
              </w:numPr>
            </w:pPr>
            <w:r>
              <w:t>- нетерпение к коррупционному поведению.</w:t>
            </w:r>
          </w:p>
        </w:tc>
      </w:tr>
    </w:tbl>
    <w:p w:rsidR="00532D78" w:rsidRDefault="00532D78" w:rsidP="00532D78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p w:rsidR="00607D50" w:rsidRDefault="00607D50" w:rsidP="00607D50">
      <w:pPr>
        <w:pStyle w:val="af3"/>
        <w:rPr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607D50" w:rsidRPr="00563B0C" w:rsidRDefault="00607D50" w:rsidP="00607D50">
      <w:pPr>
        <w:pStyle w:val="af4"/>
        <w:spacing w:before="0" w:after="0"/>
      </w:pPr>
    </w:p>
    <w:tbl>
      <w:tblPr>
        <w:tblW w:w="96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20"/>
        <w:gridCol w:w="3675"/>
        <w:gridCol w:w="709"/>
        <w:gridCol w:w="900"/>
        <w:gridCol w:w="900"/>
        <w:gridCol w:w="900"/>
        <w:gridCol w:w="1080"/>
        <w:gridCol w:w="814"/>
      </w:tblGrid>
      <w:tr w:rsidR="00607D50" w:rsidTr="00676CB3">
        <w:trPr>
          <w:cantSplit/>
          <w:trHeight w:val="406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6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07D50" w:rsidRDefault="00607D50" w:rsidP="00676CB3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607D50" w:rsidTr="00676CB3">
        <w:trPr>
          <w:trHeight w:val="352"/>
        </w:trPr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D50" w:rsidRDefault="00607D50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D50" w:rsidRDefault="00607D50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607D50" w:rsidTr="00676CB3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8</w:t>
            </w:r>
          </w:p>
        </w:tc>
      </w:tr>
      <w:tr w:rsidR="00607D50" w:rsidTr="00676CB3">
        <w:trPr>
          <w:trHeight w:val="236"/>
        </w:trPr>
        <w:tc>
          <w:tcPr>
            <w:tcW w:w="9698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607D50" w:rsidRDefault="00607D50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F52099">
              <w:t>4</w:t>
            </w:r>
          </w:p>
        </w:tc>
      </w:tr>
      <w:tr w:rsidR="00607D50" w:rsidTr="00676CB3">
        <w:trPr>
          <w:trHeight w:val="332"/>
        </w:trPr>
        <w:tc>
          <w:tcPr>
            <w:tcW w:w="969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6</w:t>
            </w:r>
          </w:p>
        </w:tc>
      </w:tr>
      <w:tr w:rsidR="00607D50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DD533D">
              <w:t>4</w:t>
            </w:r>
          </w:p>
        </w:tc>
      </w:tr>
      <w:tr w:rsidR="00607D50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DD533D">
              <w:t>4</w:t>
            </w:r>
          </w:p>
        </w:tc>
      </w:tr>
      <w:tr w:rsidR="00607D50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DD533D">
              <w:t>4</w:t>
            </w:r>
          </w:p>
        </w:tc>
      </w:tr>
      <w:tr w:rsidR="00607D50" w:rsidTr="00676CB3">
        <w:trPr>
          <w:trHeight w:val="332"/>
        </w:trPr>
        <w:tc>
          <w:tcPr>
            <w:tcW w:w="969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3.1</w:t>
            </w:r>
          </w:p>
          <w:p w:rsidR="00607D50" w:rsidRDefault="00607D50" w:rsidP="00676CB3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A40F42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 w:rsidRPr="00A40F42"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6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lastRenderedPageBreak/>
              <w:t>3.6.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4</w:t>
            </w:r>
          </w:p>
        </w:tc>
      </w:tr>
      <w:tr w:rsidR="00607D50" w:rsidTr="00676CB3">
        <w:trPr>
          <w:cantSplit/>
          <w:trHeight w:val="34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7D50" w:rsidRDefault="00607D50" w:rsidP="00676CB3">
            <w:pPr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7D50" w:rsidRDefault="00607D50" w:rsidP="00676CB3">
            <w:pPr>
              <w:jc w:val="center"/>
            </w:pPr>
            <w:r>
              <w:t>92</w:t>
            </w:r>
          </w:p>
        </w:tc>
      </w:tr>
    </w:tbl>
    <w:p w:rsidR="00607D50" w:rsidRDefault="00607D50" w:rsidP="00532D78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  <w:bookmarkStart w:id="0" w:name="_GoBack"/>
      <w:bookmarkEnd w:id="0"/>
    </w:p>
    <w:sectPr w:rsidR="00607D50" w:rsidSect="00C5494C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B7" w:rsidRDefault="004C1FB7">
      <w:r>
        <w:separator/>
      </w:r>
    </w:p>
  </w:endnote>
  <w:endnote w:type="continuationSeparator" w:id="0">
    <w:p w:rsidR="004C1FB7" w:rsidRDefault="004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B7" w:rsidRDefault="004C1FB7">
      <w:r>
        <w:separator/>
      </w:r>
    </w:p>
  </w:footnote>
  <w:footnote w:type="continuationSeparator" w:id="0">
    <w:p w:rsidR="004C1FB7" w:rsidRDefault="004C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83" w:rsidRDefault="004C1FB7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996683" w:rsidRDefault="00996683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07D50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1920"/>
        </w:tabs>
        <w:ind w:left="1900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35A8C35A"/>
    <w:lvl w:ilvl="0" w:tplc="1036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615EB"/>
    <w:rsid w:val="000865D1"/>
    <w:rsid w:val="000943ED"/>
    <w:rsid w:val="000963E0"/>
    <w:rsid w:val="000B2087"/>
    <w:rsid w:val="000B25F2"/>
    <w:rsid w:val="000B2E39"/>
    <w:rsid w:val="000C3FA1"/>
    <w:rsid w:val="000E6F13"/>
    <w:rsid w:val="00102566"/>
    <w:rsid w:val="001450A9"/>
    <w:rsid w:val="0015469A"/>
    <w:rsid w:val="00162706"/>
    <w:rsid w:val="00193797"/>
    <w:rsid w:val="001A17BF"/>
    <w:rsid w:val="001D6D2F"/>
    <w:rsid w:val="001E4F54"/>
    <w:rsid w:val="00200F18"/>
    <w:rsid w:val="0022386B"/>
    <w:rsid w:val="00225A6E"/>
    <w:rsid w:val="00234899"/>
    <w:rsid w:val="002619D3"/>
    <w:rsid w:val="002762CB"/>
    <w:rsid w:val="00290685"/>
    <w:rsid w:val="002A040C"/>
    <w:rsid w:val="002A14CC"/>
    <w:rsid w:val="002A3388"/>
    <w:rsid w:val="002B71CF"/>
    <w:rsid w:val="003038E5"/>
    <w:rsid w:val="00313C55"/>
    <w:rsid w:val="003210D4"/>
    <w:rsid w:val="003323BD"/>
    <w:rsid w:val="00334B0B"/>
    <w:rsid w:val="00345EA9"/>
    <w:rsid w:val="0036123B"/>
    <w:rsid w:val="00377ECD"/>
    <w:rsid w:val="00380A28"/>
    <w:rsid w:val="003B6300"/>
    <w:rsid w:val="003D3E90"/>
    <w:rsid w:val="003D4AFA"/>
    <w:rsid w:val="003F0252"/>
    <w:rsid w:val="00416711"/>
    <w:rsid w:val="00470571"/>
    <w:rsid w:val="004873D1"/>
    <w:rsid w:val="004931D0"/>
    <w:rsid w:val="0049390A"/>
    <w:rsid w:val="004C1FB7"/>
    <w:rsid w:val="004F3144"/>
    <w:rsid w:val="004F3232"/>
    <w:rsid w:val="00522F21"/>
    <w:rsid w:val="00532D78"/>
    <w:rsid w:val="00541239"/>
    <w:rsid w:val="00553D7C"/>
    <w:rsid w:val="00563B0C"/>
    <w:rsid w:val="00576612"/>
    <w:rsid w:val="00592FE2"/>
    <w:rsid w:val="005950F5"/>
    <w:rsid w:val="005A503C"/>
    <w:rsid w:val="005B7E8E"/>
    <w:rsid w:val="005C4A1D"/>
    <w:rsid w:val="005F5DD1"/>
    <w:rsid w:val="00607D50"/>
    <w:rsid w:val="0061081F"/>
    <w:rsid w:val="00614B8B"/>
    <w:rsid w:val="00632C2B"/>
    <w:rsid w:val="00645D22"/>
    <w:rsid w:val="0068023D"/>
    <w:rsid w:val="00686B37"/>
    <w:rsid w:val="00692C93"/>
    <w:rsid w:val="006A1705"/>
    <w:rsid w:val="006A353A"/>
    <w:rsid w:val="006B0531"/>
    <w:rsid w:val="006B195C"/>
    <w:rsid w:val="006D567A"/>
    <w:rsid w:val="006E4674"/>
    <w:rsid w:val="006F5C1C"/>
    <w:rsid w:val="00760B27"/>
    <w:rsid w:val="00766952"/>
    <w:rsid w:val="00771380"/>
    <w:rsid w:val="007778EE"/>
    <w:rsid w:val="00780318"/>
    <w:rsid w:val="007E6E92"/>
    <w:rsid w:val="0081201E"/>
    <w:rsid w:val="0081220B"/>
    <w:rsid w:val="00820C21"/>
    <w:rsid w:val="00825E77"/>
    <w:rsid w:val="008359B1"/>
    <w:rsid w:val="00847EA7"/>
    <w:rsid w:val="00855449"/>
    <w:rsid w:val="008571E4"/>
    <w:rsid w:val="00862E2A"/>
    <w:rsid w:val="008673B1"/>
    <w:rsid w:val="008A2B29"/>
    <w:rsid w:val="008B0E6C"/>
    <w:rsid w:val="008F3B0D"/>
    <w:rsid w:val="008F4AB5"/>
    <w:rsid w:val="00906EA7"/>
    <w:rsid w:val="00933743"/>
    <w:rsid w:val="00934F2B"/>
    <w:rsid w:val="00936CDE"/>
    <w:rsid w:val="009370BD"/>
    <w:rsid w:val="009545F5"/>
    <w:rsid w:val="00956965"/>
    <w:rsid w:val="00962E15"/>
    <w:rsid w:val="00971E6D"/>
    <w:rsid w:val="00974CE4"/>
    <w:rsid w:val="00982E2B"/>
    <w:rsid w:val="00990051"/>
    <w:rsid w:val="00996683"/>
    <w:rsid w:val="009A731C"/>
    <w:rsid w:val="009B4D56"/>
    <w:rsid w:val="009C608B"/>
    <w:rsid w:val="009D5953"/>
    <w:rsid w:val="00A20B0F"/>
    <w:rsid w:val="00A378D5"/>
    <w:rsid w:val="00A77E92"/>
    <w:rsid w:val="00A917BF"/>
    <w:rsid w:val="00A9681D"/>
    <w:rsid w:val="00AA22DB"/>
    <w:rsid w:val="00AA7138"/>
    <w:rsid w:val="00AB4AEE"/>
    <w:rsid w:val="00AC2C80"/>
    <w:rsid w:val="00AC65EC"/>
    <w:rsid w:val="00AD286C"/>
    <w:rsid w:val="00AE6B84"/>
    <w:rsid w:val="00B11F4A"/>
    <w:rsid w:val="00B13CFE"/>
    <w:rsid w:val="00B2423B"/>
    <w:rsid w:val="00B3328B"/>
    <w:rsid w:val="00B34CA0"/>
    <w:rsid w:val="00B36209"/>
    <w:rsid w:val="00B3686E"/>
    <w:rsid w:val="00B36B9C"/>
    <w:rsid w:val="00B407F2"/>
    <w:rsid w:val="00B81072"/>
    <w:rsid w:val="00BB286B"/>
    <w:rsid w:val="00BC19BE"/>
    <w:rsid w:val="00BF20FD"/>
    <w:rsid w:val="00C07F2B"/>
    <w:rsid w:val="00C33930"/>
    <w:rsid w:val="00C368F7"/>
    <w:rsid w:val="00C45F8A"/>
    <w:rsid w:val="00C50B0F"/>
    <w:rsid w:val="00C5494C"/>
    <w:rsid w:val="00C618EB"/>
    <w:rsid w:val="00C8622C"/>
    <w:rsid w:val="00C9707B"/>
    <w:rsid w:val="00CD436E"/>
    <w:rsid w:val="00CF6125"/>
    <w:rsid w:val="00D24103"/>
    <w:rsid w:val="00D3673E"/>
    <w:rsid w:val="00D47623"/>
    <w:rsid w:val="00D81301"/>
    <w:rsid w:val="00DA066D"/>
    <w:rsid w:val="00DA2829"/>
    <w:rsid w:val="00DB775E"/>
    <w:rsid w:val="00DD5364"/>
    <w:rsid w:val="00DF22F4"/>
    <w:rsid w:val="00DF2B07"/>
    <w:rsid w:val="00DF3416"/>
    <w:rsid w:val="00E109CE"/>
    <w:rsid w:val="00E12BCF"/>
    <w:rsid w:val="00E2078C"/>
    <w:rsid w:val="00E31B0E"/>
    <w:rsid w:val="00E5451A"/>
    <w:rsid w:val="00E568FA"/>
    <w:rsid w:val="00E81743"/>
    <w:rsid w:val="00E84FCA"/>
    <w:rsid w:val="00EA4D82"/>
    <w:rsid w:val="00EB48B4"/>
    <w:rsid w:val="00EE43CC"/>
    <w:rsid w:val="00EF01E2"/>
    <w:rsid w:val="00EF52FE"/>
    <w:rsid w:val="00F652C1"/>
    <w:rsid w:val="00F9375F"/>
    <w:rsid w:val="00F9766D"/>
    <w:rsid w:val="00FB7213"/>
    <w:rsid w:val="00FC437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tabs>
        <w:tab w:val="num" w:pos="7874"/>
      </w:tabs>
      <w:spacing w:before="280" w:after="280"/>
      <w:ind w:left="7854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paragraph">
    <w:name w:val="paragraph"/>
    <w:basedOn w:val="a0"/>
    <w:uiPriority w:val="99"/>
    <w:rsid w:val="00847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847EA7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47EA7"/>
    <w:rPr>
      <w:rFonts w:cs="Times New Roman"/>
    </w:rPr>
  </w:style>
  <w:style w:type="character" w:customStyle="1" w:styleId="eop">
    <w:name w:val="eop"/>
    <w:uiPriority w:val="99"/>
    <w:rsid w:val="00847E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EE9-5145-4453-9F97-7A535DEF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27</cp:revision>
  <cp:lastPrinted>2014-07-07T11:46:00Z</cp:lastPrinted>
  <dcterms:created xsi:type="dcterms:W3CDTF">2021-09-11T12:38:00Z</dcterms:created>
  <dcterms:modified xsi:type="dcterms:W3CDTF">2022-10-24T07:31:00Z</dcterms:modified>
</cp:coreProperties>
</file>